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E9F6" w14:textId="0BA4397E" w:rsidR="00F157FA" w:rsidRDefault="00F157FA" w:rsidP="00F157FA">
      <w:pPr>
        <w:tabs>
          <w:tab w:val="left" w:pos="2207"/>
        </w:tabs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Pinnacle Lake Board Meeting </w:t>
      </w:r>
      <w:r w:rsidR="0084165D">
        <w:rPr>
          <w:b/>
          <w:bCs/>
          <w:sz w:val="32"/>
          <w:szCs w:val="32"/>
          <w:u w:val="single"/>
        </w:rPr>
        <w:t>minutes</w:t>
      </w:r>
    </w:p>
    <w:p w14:paraId="70483822" w14:textId="3F6F9D1C" w:rsidR="00AD7C4E" w:rsidRDefault="00F157FA" w:rsidP="00F157FA">
      <w:pPr>
        <w:tabs>
          <w:tab w:val="left" w:pos="2207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Saturday</w:t>
      </w:r>
      <w:r w:rsidR="001769A7">
        <w:rPr>
          <w:b/>
          <w:bCs/>
          <w:sz w:val="28"/>
          <w:szCs w:val="28"/>
        </w:rPr>
        <w:t xml:space="preserve"> </w:t>
      </w:r>
      <w:r w:rsidR="00D11A4B">
        <w:rPr>
          <w:b/>
          <w:bCs/>
          <w:sz w:val="28"/>
          <w:szCs w:val="28"/>
        </w:rPr>
        <w:t xml:space="preserve">January </w:t>
      </w:r>
      <w:r w:rsidR="00B71943">
        <w:rPr>
          <w:b/>
          <w:bCs/>
          <w:sz w:val="28"/>
          <w:szCs w:val="28"/>
        </w:rPr>
        <w:t>3, 2026</w:t>
      </w:r>
    </w:p>
    <w:p w14:paraId="43939933" w14:textId="059C97D2" w:rsidR="00424AA7" w:rsidRDefault="00424AA7" w:rsidP="00424AA7">
      <w:pPr>
        <w:tabs>
          <w:tab w:val="left" w:pos="2207"/>
        </w:tabs>
        <w:spacing w:after="0" w:line="240" w:lineRule="auto"/>
        <w:rPr>
          <w:sz w:val="24"/>
          <w:szCs w:val="24"/>
        </w:rPr>
      </w:pPr>
      <w:r w:rsidRPr="009D2571">
        <w:rPr>
          <w:sz w:val="24"/>
          <w:szCs w:val="24"/>
        </w:rPr>
        <w:t>Present at meeting: Nikki Mohrmann, Brant Wagster, Jane Alexander</w:t>
      </w:r>
      <w:r>
        <w:rPr>
          <w:sz w:val="24"/>
          <w:szCs w:val="24"/>
        </w:rPr>
        <w:t>,</w:t>
      </w:r>
      <w:r w:rsidRPr="00A40194">
        <w:rPr>
          <w:sz w:val="24"/>
          <w:szCs w:val="24"/>
        </w:rPr>
        <w:t xml:space="preserve"> </w:t>
      </w:r>
      <w:r w:rsidRPr="009D2571">
        <w:rPr>
          <w:sz w:val="24"/>
          <w:szCs w:val="24"/>
        </w:rPr>
        <w:t>Mark Hodge</w:t>
      </w:r>
      <w:r>
        <w:rPr>
          <w:sz w:val="24"/>
          <w:szCs w:val="24"/>
        </w:rPr>
        <w:t>,</w:t>
      </w:r>
      <w:r w:rsidRPr="004C7D57">
        <w:rPr>
          <w:sz w:val="24"/>
          <w:szCs w:val="24"/>
        </w:rPr>
        <w:t xml:space="preserve"> </w:t>
      </w:r>
      <w:r w:rsidRPr="009D2571">
        <w:rPr>
          <w:sz w:val="24"/>
          <w:szCs w:val="24"/>
        </w:rPr>
        <w:t>D</w:t>
      </w:r>
      <w:r>
        <w:rPr>
          <w:sz w:val="24"/>
          <w:szCs w:val="24"/>
        </w:rPr>
        <w:t>an Latham,</w:t>
      </w:r>
      <w:r w:rsidRPr="00424A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Drew Hall </w:t>
      </w:r>
      <w:r w:rsidRPr="009D2571">
        <w:rPr>
          <w:sz w:val="24"/>
          <w:szCs w:val="24"/>
        </w:rPr>
        <w:t>and Steve Pogulis</w:t>
      </w:r>
      <w:r w:rsidR="001D1AD1">
        <w:rPr>
          <w:sz w:val="24"/>
          <w:szCs w:val="24"/>
        </w:rPr>
        <w:t>, and Angie Weigel</w:t>
      </w:r>
    </w:p>
    <w:p w14:paraId="106905BC" w14:textId="56EC97C3" w:rsidR="00424AA7" w:rsidRPr="009D2571" w:rsidRDefault="001D1AD1" w:rsidP="00424AA7">
      <w:pPr>
        <w:tabs>
          <w:tab w:val="left" w:pos="22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Matt Wagster</w:t>
      </w:r>
      <w:r w:rsidR="00424AA7">
        <w:rPr>
          <w:sz w:val="24"/>
          <w:szCs w:val="24"/>
        </w:rPr>
        <w:t xml:space="preserve"> via Zoom </w:t>
      </w:r>
    </w:p>
    <w:p w14:paraId="280DA65C" w14:textId="0F185DA3" w:rsidR="00424AA7" w:rsidRDefault="00424AA7" w:rsidP="00424AA7">
      <w:pPr>
        <w:tabs>
          <w:tab w:val="left" w:pos="2207"/>
        </w:tabs>
        <w:spacing w:after="0" w:line="240" w:lineRule="auto"/>
        <w:rPr>
          <w:sz w:val="24"/>
          <w:szCs w:val="24"/>
        </w:rPr>
      </w:pPr>
    </w:p>
    <w:p w14:paraId="4850AB86" w14:textId="5380A5B5" w:rsidR="004546FA" w:rsidRPr="00484D52" w:rsidRDefault="00767BD7" w:rsidP="00484D52">
      <w:pPr>
        <w:pStyle w:val="ListParagraph"/>
        <w:numPr>
          <w:ilvl w:val="0"/>
          <w:numId w:val="1"/>
        </w:numPr>
      </w:pPr>
      <w:r w:rsidRPr="00484D52">
        <w:rPr>
          <w:u w:val="single"/>
        </w:rPr>
        <w:t>Pledge of Allegiance</w:t>
      </w:r>
    </w:p>
    <w:p w14:paraId="0D07BBBE" w14:textId="77777777" w:rsidR="00DF482C" w:rsidRDefault="00F157FA" w:rsidP="00B61086">
      <w:pPr>
        <w:pStyle w:val="ListParagraph"/>
        <w:numPr>
          <w:ilvl w:val="0"/>
          <w:numId w:val="1"/>
        </w:numPr>
        <w:rPr>
          <w:u w:val="single"/>
        </w:rPr>
      </w:pPr>
      <w:r w:rsidRPr="00F157FA">
        <w:rPr>
          <w:u w:val="single"/>
        </w:rPr>
        <w:t>Open Forum</w:t>
      </w:r>
    </w:p>
    <w:p w14:paraId="6C5A25B9" w14:textId="3FAFDACC" w:rsidR="00C46A05" w:rsidRPr="00C46A05" w:rsidRDefault="00DF482C" w:rsidP="00DF482C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Nikki </w:t>
      </w:r>
      <w:r w:rsidR="00EE4407">
        <w:t>apologized</w:t>
      </w:r>
      <w:r w:rsidR="00C46A05">
        <w:t xml:space="preserve"> for her actions/language in the last meeting. </w:t>
      </w:r>
    </w:p>
    <w:p w14:paraId="6F4D8C40" w14:textId="73300F8D" w:rsidR="00F157FA" w:rsidRPr="00987812" w:rsidRDefault="00033D46" w:rsidP="00DF482C">
      <w:pPr>
        <w:pStyle w:val="ListParagraph"/>
        <w:numPr>
          <w:ilvl w:val="1"/>
          <w:numId w:val="1"/>
        </w:numPr>
        <w:rPr>
          <w:u w:val="single"/>
        </w:rPr>
      </w:pPr>
      <w:r>
        <w:t>Jane said there is a petition</w:t>
      </w:r>
      <w:r w:rsidR="00DD388F">
        <w:t xml:space="preserve"> available in the office</w:t>
      </w:r>
      <w:r>
        <w:t xml:space="preserve"> against the data centers </w:t>
      </w:r>
      <w:r w:rsidR="00DD388F">
        <w:t xml:space="preserve">that can be signed by any lot owners.  </w:t>
      </w:r>
      <w:r w:rsidR="007F53BA">
        <w:rPr>
          <w:u w:val="single"/>
        </w:rPr>
        <w:t xml:space="preserve"> </w:t>
      </w:r>
      <w:r w:rsidR="00DD388F">
        <w:t xml:space="preserve">Jane will deliver it </w:t>
      </w:r>
      <w:r w:rsidR="004D17E7">
        <w:t>on January 29</w:t>
      </w:r>
      <w:r w:rsidR="004D17E7" w:rsidRPr="004D17E7">
        <w:rPr>
          <w:vertAlign w:val="superscript"/>
        </w:rPr>
        <w:t>th</w:t>
      </w:r>
      <w:r w:rsidR="004D17E7">
        <w:t xml:space="preserve">. </w:t>
      </w:r>
    </w:p>
    <w:p w14:paraId="3A69E3B9" w14:textId="1B4B655E" w:rsidR="00987812" w:rsidRPr="00B61086" w:rsidRDefault="00987812" w:rsidP="00DF482C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A complaint was submitted regarding interaction from last meeting.  Drew asked the lot owner if </w:t>
      </w:r>
      <w:r w:rsidR="00617EBE">
        <w:t xml:space="preserve">any other action was needed </w:t>
      </w:r>
      <w:r w:rsidR="00E61C5C">
        <w:t xml:space="preserve">other than Nikki’s statement at beginning of meeting and documentation in minutes. </w:t>
      </w:r>
    </w:p>
    <w:p w14:paraId="0D54A489" w14:textId="7726CEAD" w:rsidR="00F157FA" w:rsidRPr="00F157FA" w:rsidRDefault="00F157FA" w:rsidP="00F157F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 w:rsidRPr="00F157FA">
        <w:rPr>
          <w:u w:val="single"/>
        </w:rPr>
        <w:t>Reports:</w:t>
      </w:r>
    </w:p>
    <w:p w14:paraId="22A1F8F7" w14:textId="77777777" w:rsidR="00F157FA" w:rsidRDefault="00F157FA" w:rsidP="00F157FA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Administration – Nikki Mohrmann</w:t>
      </w:r>
    </w:p>
    <w:p w14:paraId="46C195ED" w14:textId="77777777" w:rsidR="00EC0625" w:rsidRDefault="00EC0625" w:rsidP="00EC0625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Gate Cards issued in the month of December –</w:t>
      </w:r>
      <w:r>
        <w:rPr>
          <w:color w:val="000000"/>
          <w:sz w:val="27"/>
          <w:szCs w:val="27"/>
        </w:rPr>
        <w:tab/>
      </w:r>
    </w:p>
    <w:p w14:paraId="33C15979" w14:textId="5C65C19D" w:rsidR="00EC0625" w:rsidRDefault="00EC0625" w:rsidP="00EC0625">
      <w:pPr>
        <w:pStyle w:val="NormalWeb"/>
        <w:numPr>
          <w:ilvl w:val="2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9 Total 8 New cards issued to new property owners, and 1 additional card issued to an existing lot owner.</w:t>
      </w:r>
    </w:p>
    <w:p w14:paraId="2F85309A" w14:textId="77777777" w:rsidR="0025356C" w:rsidRDefault="00EC0625" w:rsidP="0025356C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Registrations for the month of December – </w:t>
      </w:r>
    </w:p>
    <w:p w14:paraId="1B924BDA" w14:textId="3C3A9C26" w:rsidR="00EC0625" w:rsidRDefault="00EC0625" w:rsidP="0025356C">
      <w:pPr>
        <w:pStyle w:val="NormalWeb"/>
        <w:numPr>
          <w:ilvl w:val="2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Total 1 – UTV</w:t>
      </w:r>
    </w:p>
    <w:p w14:paraId="5674BC51" w14:textId="77777777" w:rsidR="00EC0625" w:rsidRDefault="00EC0625" w:rsidP="0025356C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office will resume winter office hours on January 5, 2026.</w:t>
      </w:r>
    </w:p>
    <w:p w14:paraId="7D9F8233" w14:textId="77777777" w:rsidR="00EC0625" w:rsidRDefault="00EC0625" w:rsidP="0025356C">
      <w:pPr>
        <w:pStyle w:val="NormalWeb"/>
        <w:numPr>
          <w:ilvl w:val="1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PAYMENT INFORMATION FOR DECEMEMBER: YOUR INFO ONLY:</w:t>
      </w:r>
    </w:p>
    <w:p w14:paraId="7EFF63F1" w14:textId="77777777" w:rsidR="002010F6" w:rsidRDefault="00EC0625" w:rsidP="0025356C">
      <w:pPr>
        <w:pStyle w:val="NormalWeb"/>
        <w:numPr>
          <w:ilvl w:val="2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$551.76; 2025 Past Due Assessments </w:t>
      </w:r>
    </w:p>
    <w:p w14:paraId="1A47CD0C" w14:textId="77777777" w:rsidR="002010F6" w:rsidRDefault="00EC0625" w:rsidP="0025356C">
      <w:pPr>
        <w:pStyle w:val="NormalWeb"/>
        <w:numPr>
          <w:ilvl w:val="2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$250.00 payment plan.</w:t>
      </w:r>
    </w:p>
    <w:p w14:paraId="043FB56A" w14:textId="77777777" w:rsidR="00EA0D43" w:rsidRDefault="00EC0625" w:rsidP="0025356C">
      <w:pPr>
        <w:pStyle w:val="NormalWeb"/>
        <w:numPr>
          <w:ilvl w:val="2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$200.00; Payment Plan; This payment will be moved to Special Assessments Account.</w:t>
      </w:r>
    </w:p>
    <w:p w14:paraId="4B83437C" w14:textId="77777777" w:rsidR="00EA0D43" w:rsidRDefault="00EC0625" w:rsidP="0025356C">
      <w:pPr>
        <w:pStyle w:val="NormalWeb"/>
        <w:numPr>
          <w:ilvl w:val="2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- $150.00; Payment Plan.</w:t>
      </w:r>
    </w:p>
    <w:p w14:paraId="693C5E92" w14:textId="77777777" w:rsidR="00EA0D43" w:rsidRDefault="00EC0625" w:rsidP="0025356C">
      <w:pPr>
        <w:pStyle w:val="NormalWeb"/>
        <w:numPr>
          <w:ilvl w:val="2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- $300.38; 2025 Past Due Assessments. </w:t>
      </w:r>
    </w:p>
    <w:p w14:paraId="2AB673B7" w14:textId="77777777" w:rsidR="00484D52" w:rsidRDefault="00EC0625" w:rsidP="00484D52">
      <w:pPr>
        <w:pStyle w:val="NormalWeb"/>
        <w:numPr>
          <w:ilvl w:val="2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Total Collected listed above $1,452.14 Collected in past-due assessments and late fees for the month of DECEMBER</w:t>
      </w:r>
    </w:p>
    <w:p w14:paraId="460FBDA8" w14:textId="4AD00E03" w:rsidR="009A402C" w:rsidRPr="00484D52" w:rsidRDefault="00122F76" w:rsidP="00166EA2">
      <w:pPr>
        <w:pStyle w:val="NormalWeb"/>
        <w:ind w:left="2970"/>
        <w:rPr>
          <w:color w:val="000000"/>
          <w:sz w:val="27"/>
          <w:szCs w:val="27"/>
        </w:rPr>
      </w:pPr>
      <w:r w:rsidRPr="00484D52">
        <w:rPr>
          <w:color w:val="000000"/>
          <w:sz w:val="27"/>
          <w:szCs w:val="27"/>
        </w:rPr>
        <w:t>Motion made to accept report.  9 in favor</w:t>
      </w:r>
    </w:p>
    <w:p w14:paraId="5F7C69EC" w14:textId="338B944C" w:rsidR="00AD7C4E" w:rsidRDefault="00F157FA" w:rsidP="001E1FA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Treasurer – </w:t>
      </w:r>
      <w:r w:rsidR="00216A87">
        <w:rPr>
          <w:rFonts w:ascii="Arial" w:hAnsi="Arial" w:cs="Arial"/>
          <w:sz w:val="20"/>
          <w:szCs w:val="20"/>
          <w:u w:val="single"/>
        </w:rPr>
        <w:t>Angie Weigel</w:t>
      </w:r>
    </w:p>
    <w:p w14:paraId="09A96F20" w14:textId="13108E7F" w:rsidR="006D76EA" w:rsidRPr="00201770" w:rsidRDefault="006D76EA" w:rsidP="006D76EA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Monthly expenses review process</w:t>
      </w:r>
      <w:r w:rsidR="009A402C">
        <w:rPr>
          <w:rFonts w:ascii="Arial" w:hAnsi="Arial" w:cs="Arial"/>
          <w:sz w:val="20"/>
          <w:szCs w:val="20"/>
        </w:rPr>
        <w:t>- Angie will send the final statement to be posted with minutes</w:t>
      </w:r>
    </w:p>
    <w:p w14:paraId="3BB74409" w14:textId="531F4C92" w:rsidR="00201770" w:rsidRPr="00955060" w:rsidRDefault="00201770" w:rsidP="006D76EA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CD needs to be renewed.  Angie will look into best option for highest rates.</w:t>
      </w:r>
    </w:p>
    <w:p w14:paraId="6D0C476B" w14:textId="3960E8D4" w:rsidR="00955060" w:rsidRPr="00201770" w:rsidRDefault="00955060" w:rsidP="006D76EA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Current balances.  These are tentative as </w:t>
      </w:r>
      <w:r w:rsidR="00FE02D9">
        <w:rPr>
          <w:rFonts w:ascii="Arial" w:hAnsi="Arial" w:cs="Arial"/>
          <w:sz w:val="20"/>
          <w:szCs w:val="20"/>
        </w:rPr>
        <w:t xml:space="preserve">they have not been </w:t>
      </w:r>
      <w:r w:rsidR="00563C98">
        <w:rPr>
          <w:rFonts w:ascii="Arial" w:hAnsi="Arial" w:cs="Arial"/>
          <w:sz w:val="20"/>
          <w:szCs w:val="20"/>
        </w:rPr>
        <w:t xml:space="preserve">reconciled by the accountant as of this date.  </w:t>
      </w:r>
    </w:p>
    <w:p w14:paraId="18812D30" w14:textId="5E09D41F" w:rsidR="00201770" w:rsidRDefault="00201770" w:rsidP="00201770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2700" w:hanging="36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Wayne Beagle $</w:t>
      </w:r>
      <w:r>
        <w:rPr>
          <w:rFonts w:ascii="inherit" w:hAnsi="inherit"/>
          <w:b/>
          <w:bCs/>
          <w:color w:val="242424"/>
          <w:sz w:val="22"/>
          <w:szCs w:val="22"/>
          <w:bdr w:val="none" w:sz="0" w:space="0" w:color="auto" w:frame="1"/>
        </w:rPr>
        <w:t>2,</w:t>
      </w:r>
      <w:r w:rsidR="00D5502B">
        <w:rPr>
          <w:rFonts w:ascii="inherit" w:hAnsi="inherit"/>
          <w:b/>
          <w:bCs/>
          <w:color w:val="242424"/>
          <w:sz w:val="22"/>
          <w:szCs w:val="22"/>
          <w:bdr w:val="none" w:sz="0" w:space="0" w:color="auto" w:frame="1"/>
        </w:rPr>
        <w:t>1</w:t>
      </w:r>
      <w:r w:rsidR="007F3BB4">
        <w:rPr>
          <w:rFonts w:ascii="inherit" w:hAnsi="inherit"/>
          <w:b/>
          <w:bCs/>
          <w:color w:val="242424"/>
          <w:sz w:val="22"/>
          <w:szCs w:val="22"/>
          <w:bdr w:val="none" w:sz="0" w:space="0" w:color="auto" w:frame="1"/>
        </w:rPr>
        <w:t>91.45</w:t>
      </w:r>
    </w:p>
    <w:p w14:paraId="2EAF5032" w14:textId="4B866CD4" w:rsidR="00201770" w:rsidRDefault="00201770" w:rsidP="00201770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2700" w:hanging="36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Special Assessments #7213 and #1184 combined total </w:t>
      </w:r>
      <w:r>
        <w:rPr>
          <w:rFonts w:ascii="inherit" w:hAnsi="inherit"/>
          <w:b/>
          <w:bCs/>
          <w:color w:val="242424"/>
          <w:sz w:val="22"/>
          <w:szCs w:val="22"/>
          <w:bdr w:val="none" w:sz="0" w:space="0" w:color="auto" w:frame="1"/>
        </w:rPr>
        <w:t>$4</w:t>
      </w:r>
      <w:r w:rsidR="00B755EE">
        <w:rPr>
          <w:rFonts w:ascii="inherit" w:hAnsi="inherit"/>
          <w:b/>
          <w:bCs/>
          <w:color w:val="242424"/>
          <w:sz w:val="22"/>
          <w:szCs w:val="22"/>
          <w:bdr w:val="none" w:sz="0" w:space="0" w:color="auto" w:frame="1"/>
        </w:rPr>
        <w:t>5</w:t>
      </w:r>
      <w:r w:rsidR="00121A8C">
        <w:rPr>
          <w:rFonts w:ascii="inherit" w:hAnsi="inherit"/>
          <w:b/>
          <w:bCs/>
          <w:color w:val="242424"/>
          <w:sz w:val="22"/>
          <w:szCs w:val="22"/>
          <w:bdr w:val="none" w:sz="0" w:space="0" w:color="auto" w:frame="1"/>
        </w:rPr>
        <w:t>370.99</w:t>
      </w:r>
    </w:p>
    <w:p w14:paraId="16A46C21" w14:textId="77777777" w:rsidR="00201770" w:rsidRDefault="00201770" w:rsidP="00201770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2700" w:hanging="36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Boat Dock #0278 $</w:t>
      </w:r>
      <w:r>
        <w:rPr>
          <w:rFonts w:ascii="inherit" w:hAnsi="inherit"/>
          <w:b/>
          <w:bCs/>
          <w:color w:val="242424"/>
          <w:sz w:val="22"/>
          <w:szCs w:val="22"/>
          <w:bdr w:val="none" w:sz="0" w:space="0" w:color="auto" w:frame="1"/>
        </w:rPr>
        <w:t>11,112.07</w:t>
      </w:r>
    </w:p>
    <w:p w14:paraId="3CD4D8EC" w14:textId="33825B92" w:rsidR="00201770" w:rsidRDefault="00201770" w:rsidP="00201770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2700" w:hanging="36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Operating/Main accounts #0178 and 0826 combined total of </w:t>
      </w:r>
      <w:r>
        <w:rPr>
          <w:rFonts w:ascii="inherit" w:hAnsi="inherit"/>
          <w:b/>
          <w:bCs/>
          <w:color w:val="242424"/>
          <w:sz w:val="22"/>
          <w:szCs w:val="22"/>
          <w:bdr w:val="none" w:sz="0" w:space="0" w:color="auto" w:frame="1"/>
        </w:rPr>
        <w:t>$17</w:t>
      </w:r>
      <w:r w:rsidR="00F17476">
        <w:rPr>
          <w:rFonts w:ascii="inherit" w:hAnsi="inherit"/>
          <w:b/>
          <w:bCs/>
          <w:color w:val="242424"/>
          <w:sz w:val="22"/>
          <w:szCs w:val="22"/>
          <w:bdr w:val="none" w:sz="0" w:space="0" w:color="auto" w:frame="1"/>
        </w:rPr>
        <w:t>8</w:t>
      </w:r>
      <w:r w:rsidR="008B54F6">
        <w:rPr>
          <w:rFonts w:ascii="inherit" w:hAnsi="inherit"/>
          <w:b/>
          <w:bCs/>
          <w:color w:val="242424"/>
          <w:sz w:val="22"/>
          <w:szCs w:val="22"/>
          <w:bdr w:val="none" w:sz="0" w:space="0" w:color="auto" w:frame="1"/>
        </w:rPr>
        <w:t>,900.22</w:t>
      </w:r>
    </w:p>
    <w:p w14:paraId="4C92B2A5" w14:textId="77777777" w:rsidR="00201770" w:rsidRPr="00122F76" w:rsidRDefault="00201770" w:rsidP="00201770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2700" w:hanging="36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The CD # 5835 has </w:t>
      </w:r>
      <w:r>
        <w:rPr>
          <w:rFonts w:ascii="inherit" w:hAnsi="inherit"/>
          <w:b/>
          <w:bCs/>
          <w:color w:val="242424"/>
          <w:sz w:val="22"/>
          <w:szCs w:val="22"/>
          <w:bdr w:val="none" w:sz="0" w:space="0" w:color="auto" w:frame="1"/>
        </w:rPr>
        <w:t>$251,589.05</w:t>
      </w:r>
    </w:p>
    <w:p w14:paraId="4B89E8DD" w14:textId="20256ED7" w:rsidR="00E74A9E" w:rsidRPr="00E74A9E" w:rsidRDefault="00E74A9E" w:rsidP="00166EA2">
      <w:pPr>
        <w:spacing w:after="0" w:line="240" w:lineRule="auto"/>
        <w:ind w:left="2880" w:firstLine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made to accept report 9 in favor</w:t>
      </w:r>
    </w:p>
    <w:p w14:paraId="45C490DC" w14:textId="4E0CA1AC" w:rsidR="006D76EA" w:rsidRPr="006D0F99" w:rsidRDefault="00F157FA" w:rsidP="006D0F9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Roads – </w:t>
      </w:r>
      <w:r w:rsidR="00216A87">
        <w:rPr>
          <w:rFonts w:ascii="Arial" w:hAnsi="Arial" w:cs="Arial"/>
          <w:sz w:val="20"/>
          <w:szCs w:val="20"/>
          <w:u w:val="single"/>
        </w:rPr>
        <w:t>Dan Latham</w:t>
      </w:r>
    </w:p>
    <w:p w14:paraId="102A2BCE" w14:textId="2E5625E8" w:rsidR="00521306" w:rsidRPr="00AE1E39" w:rsidRDefault="00521306" w:rsidP="006D76EA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Work order process</w:t>
      </w:r>
      <w:r w:rsidR="0097638B">
        <w:rPr>
          <w:rFonts w:ascii="Arial" w:hAnsi="Arial" w:cs="Arial"/>
          <w:sz w:val="20"/>
          <w:szCs w:val="20"/>
        </w:rPr>
        <w:t xml:space="preserve"> HOA messenger or JOT form</w:t>
      </w:r>
    </w:p>
    <w:p w14:paraId="3D452C45" w14:textId="20258D70" w:rsidR="00AE1E39" w:rsidRPr="00521306" w:rsidRDefault="00AE1E39" w:rsidP="00AE1E39">
      <w:pPr>
        <w:numPr>
          <w:ilvl w:val="2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No updates</w:t>
      </w:r>
      <w:r w:rsidR="00CA6DD0">
        <w:rPr>
          <w:rFonts w:ascii="Arial" w:hAnsi="Arial" w:cs="Arial"/>
          <w:sz w:val="20"/>
          <w:szCs w:val="20"/>
        </w:rPr>
        <w:t xml:space="preserve"> on HOA messenger or JOT but Dan is sending to Board for review</w:t>
      </w:r>
    </w:p>
    <w:p w14:paraId="6BB7E6BE" w14:textId="5E7C2639" w:rsidR="00521306" w:rsidRPr="002914DE" w:rsidRDefault="00521306" w:rsidP="006D76EA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Committee meeting status</w:t>
      </w:r>
    </w:p>
    <w:p w14:paraId="02254975" w14:textId="58968211" w:rsidR="002914DE" w:rsidRPr="00D94E0C" w:rsidRDefault="002914DE" w:rsidP="002914DE">
      <w:pPr>
        <w:numPr>
          <w:ilvl w:val="2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A meeting will be held in the office on January </w:t>
      </w:r>
      <w:r w:rsidR="00D94E0C">
        <w:rPr>
          <w:rFonts w:ascii="Arial" w:hAnsi="Arial" w:cs="Arial"/>
          <w:sz w:val="20"/>
          <w:szCs w:val="20"/>
        </w:rPr>
        <w:t>17</w:t>
      </w:r>
      <w:r w:rsidR="00D94E0C" w:rsidRPr="00D94E0C">
        <w:rPr>
          <w:rFonts w:ascii="Arial" w:hAnsi="Arial" w:cs="Arial"/>
          <w:sz w:val="20"/>
          <w:szCs w:val="20"/>
          <w:vertAlign w:val="superscript"/>
        </w:rPr>
        <w:t>th</w:t>
      </w:r>
      <w:r w:rsidR="00D94E0C">
        <w:rPr>
          <w:rFonts w:ascii="Arial" w:hAnsi="Arial" w:cs="Arial"/>
          <w:sz w:val="20"/>
          <w:szCs w:val="20"/>
        </w:rPr>
        <w:t xml:space="preserve"> and March 21</w:t>
      </w:r>
      <w:r w:rsidR="00D94E0C" w:rsidRPr="00D94E0C">
        <w:rPr>
          <w:rFonts w:ascii="Arial" w:hAnsi="Arial" w:cs="Arial"/>
          <w:sz w:val="20"/>
          <w:szCs w:val="20"/>
          <w:vertAlign w:val="superscript"/>
        </w:rPr>
        <w:t>st</w:t>
      </w:r>
      <w:r w:rsidR="00D94E0C">
        <w:rPr>
          <w:rFonts w:ascii="Arial" w:hAnsi="Arial" w:cs="Arial"/>
          <w:sz w:val="20"/>
          <w:szCs w:val="20"/>
        </w:rPr>
        <w:t xml:space="preserve">. at 9am. </w:t>
      </w:r>
    </w:p>
    <w:p w14:paraId="62CFEC8C" w14:textId="49A8F16B" w:rsidR="00D94E0C" w:rsidRPr="0085659A" w:rsidRDefault="00D94E0C" w:rsidP="002914DE">
      <w:pPr>
        <w:numPr>
          <w:ilvl w:val="2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Discussion regarding front entranced.   John M gave </w:t>
      </w:r>
      <w:r w:rsidR="00443A0B">
        <w:rPr>
          <w:rFonts w:ascii="Arial" w:hAnsi="Arial" w:cs="Arial"/>
          <w:sz w:val="20"/>
          <w:szCs w:val="20"/>
        </w:rPr>
        <w:t xml:space="preserve">input on how it should be done. He said he was willing to do the work.  Drew brought up concerns about </w:t>
      </w:r>
      <w:r w:rsidR="00844E03">
        <w:rPr>
          <w:rFonts w:ascii="Arial" w:hAnsi="Arial" w:cs="Arial"/>
          <w:sz w:val="20"/>
          <w:szCs w:val="20"/>
        </w:rPr>
        <w:t>liability</w:t>
      </w:r>
      <w:r w:rsidR="00443A0B">
        <w:rPr>
          <w:rFonts w:ascii="Arial" w:hAnsi="Arial" w:cs="Arial"/>
          <w:sz w:val="20"/>
          <w:szCs w:val="20"/>
        </w:rPr>
        <w:t xml:space="preserve"> surrounding John using Heavy equipment.  </w:t>
      </w:r>
      <w:r w:rsidR="0085659A">
        <w:rPr>
          <w:rFonts w:ascii="Arial" w:hAnsi="Arial" w:cs="Arial"/>
          <w:sz w:val="20"/>
          <w:szCs w:val="20"/>
        </w:rPr>
        <w:t xml:space="preserve">It was asked if John was willing to sign a waiver and he said he was not.  Final outcome form discussion. </w:t>
      </w:r>
    </w:p>
    <w:p w14:paraId="4EBC0E84" w14:textId="0F3EB94A" w:rsidR="0085659A" w:rsidRPr="00521BB4" w:rsidRDefault="00B71DD8" w:rsidP="0085659A">
      <w:pPr>
        <w:numPr>
          <w:ilvl w:val="3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 xml:space="preserve">Dan and Mark along with any other willing committee members will meeting with Nick to determine plan </w:t>
      </w:r>
      <w:r w:rsidR="00844E03">
        <w:rPr>
          <w:rFonts w:ascii="Arial" w:hAnsi="Arial" w:cs="Arial"/>
          <w:sz w:val="20"/>
          <w:szCs w:val="20"/>
        </w:rPr>
        <w:t xml:space="preserve">and have the front entranced fixed by next board meeting.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C4A1061" w14:textId="36AACBC2" w:rsidR="00521BB4" w:rsidRPr="00053A0B" w:rsidRDefault="00521BB4" w:rsidP="00521BB4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Dan presented </w:t>
      </w:r>
      <w:r w:rsidR="00053A0B">
        <w:rPr>
          <w:rFonts w:ascii="Arial" w:hAnsi="Arial" w:cs="Arial"/>
          <w:sz w:val="20"/>
          <w:szCs w:val="20"/>
        </w:rPr>
        <w:t xml:space="preserve">a Snow route and Permission </w:t>
      </w:r>
      <w:r w:rsidR="00E45624">
        <w:rPr>
          <w:rFonts w:ascii="Arial" w:hAnsi="Arial" w:cs="Arial"/>
          <w:sz w:val="20"/>
          <w:szCs w:val="20"/>
        </w:rPr>
        <w:t>Request</w:t>
      </w:r>
      <w:r w:rsidR="00053A0B">
        <w:rPr>
          <w:rFonts w:ascii="Arial" w:hAnsi="Arial" w:cs="Arial"/>
          <w:sz w:val="20"/>
          <w:szCs w:val="20"/>
        </w:rPr>
        <w:t xml:space="preserve"> letter for private roads.  </w:t>
      </w:r>
    </w:p>
    <w:p w14:paraId="77B27128" w14:textId="13B76299" w:rsidR="00053A0B" w:rsidRPr="004F5E65" w:rsidRDefault="00053A0B" w:rsidP="00053A0B">
      <w:pPr>
        <w:numPr>
          <w:ilvl w:val="2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Board reviewed and made minimum suggestions to edit doc.  </w:t>
      </w:r>
      <w:r w:rsidR="004F5E65">
        <w:rPr>
          <w:rFonts w:ascii="Arial" w:hAnsi="Arial" w:cs="Arial"/>
          <w:sz w:val="20"/>
          <w:szCs w:val="20"/>
        </w:rPr>
        <w:t xml:space="preserve"> </w:t>
      </w:r>
    </w:p>
    <w:p w14:paraId="3DF757B7" w14:textId="1FBA7A0C" w:rsidR="004F5E65" w:rsidRPr="00252992" w:rsidRDefault="004F5E65" w:rsidP="00053A0B">
      <w:pPr>
        <w:numPr>
          <w:ilvl w:val="2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Once signed the slip will go in the lot owners files each </w:t>
      </w:r>
      <w:proofErr w:type="gramStart"/>
      <w:r>
        <w:rPr>
          <w:rFonts w:ascii="Arial" w:hAnsi="Arial" w:cs="Arial"/>
          <w:sz w:val="20"/>
          <w:szCs w:val="20"/>
        </w:rPr>
        <w:t>years</w:t>
      </w:r>
      <w:proofErr w:type="gramEnd"/>
      <w:r>
        <w:rPr>
          <w:rFonts w:ascii="Arial" w:hAnsi="Arial" w:cs="Arial"/>
          <w:sz w:val="20"/>
          <w:szCs w:val="20"/>
        </w:rPr>
        <w:t xml:space="preserve"> as </w:t>
      </w:r>
      <w:r w:rsidR="00855D5C">
        <w:rPr>
          <w:rFonts w:ascii="Arial" w:hAnsi="Arial" w:cs="Arial"/>
          <w:sz w:val="20"/>
          <w:szCs w:val="20"/>
        </w:rPr>
        <w:t>private roads agreement are implemented with roads contractor</w:t>
      </w:r>
    </w:p>
    <w:p w14:paraId="5816207D" w14:textId="2CA744D7" w:rsidR="00252992" w:rsidRPr="00F0003C" w:rsidRDefault="00252992" w:rsidP="00252992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Snow route will be published via </w:t>
      </w:r>
      <w:r w:rsidR="00E45624">
        <w:rPr>
          <w:rFonts w:ascii="Arial" w:hAnsi="Arial" w:cs="Arial"/>
          <w:sz w:val="20"/>
          <w:szCs w:val="20"/>
        </w:rPr>
        <w:t>Facebook</w:t>
      </w:r>
      <w:r>
        <w:rPr>
          <w:rFonts w:ascii="Arial" w:hAnsi="Arial" w:cs="Arial"/>
          <w:sz w:val="20"/>
          <w:szCs w:val="20"/>
        </w:rPr>
        <w:t xml:space="preserve"> and Websi</w:t>
      </w:r>
      <w:r w:rsidR="00E45624">
        <w:rPr>
          <w:rFonts w:ascii="Arial" w:hAnsi="Arial" w:cs="Arial"/>
          <w:sz w:val="20"/>
          <w:szCs w:val="20"/>
        </w:rPr>
        <w:t xml:space="preserve">te. </w:t>
      </w:r>
    </w:p>
    <w:p w14:paraId="241FB30B" w14:textId="7CE78209" w:rsidR="00F0003C" w:rsidRPr="00166EA2" w:rsidRDefault="00F0003C" w:rsidP="00166EA2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Request Dan enter road projects on </w:t>
      </w:r>
      <w:r w:rsidR="0084165D">
        <w:rPr>
          <w:rFonts w:ascii="Arial" w:hAnsi="Arial" w:cs="Arial"/>
          <w:sz w:val="20"/>
          <w:szCs w:val="20"/>
        </w:rPr>
        <w:t>spreadsheet</w:t>
      </w:r>
      <w:r>
        <w:rPr>
          <w:rFonts w:ascii="Arial" w:hAnsi="Arial" w:cs="Arial"/>
          <w:sz w:val="20"/>
          <w:szCs w:val="20"/>
        </w:rPr>
        <w:t xml:space="preserve"> to keep board members informed.  </w:t>
      </w:r>
    </w:p>
    <w:p w14:paraId="328A52B8" w14:textId="7DDE7C63" w:rsidR="0097638B" w:rsidRDefault="0097638B" w:rsidP="00F93DA7">
      <w:pPr>
        <w:spacing w:after="0" w:line="240" w:lineRule="auto"/>
        <w:ind w:left="1800"/>
        <w:contextualSpacing/>
        <w:rPr>
          <w:rFonts w:ascii="Arial" w:hAnsi="Arial" w:cs="Arial"/>
          <w:sz w:val="20"/>
          <w:szCs w:val="20"/>
          <w:u w:val="single"/>
        </w:rPr>
      </w:pPr>
    </w:p>
    <w:p w14:paraId="65A260B9" w14:textId="77777777" w:rsidR="00E73F3C" w:rsidRDefault="00F157FA" w:rsidP="008E447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E73F3C">
        <w:rPr>
          <w:rFonts w:ascii="Arial" w:hAnsi="Arial" w:cs="Arial"/>
          <w:sz w:val="20"/>
          <w:szCs w:val="20"/>
          <w:u w:val="single"/>
        </w:rPr>
        <w:t xml:space="preserve">Security – </w:t>
      </w:r>
      <w:r w:rsidR="00355146" w:rsidRPr="00E73F3C">
        <w:rPr>
          <w:rFonts w:ascii="Arial" w:hAnsi="Arial" w:cs="Arial"/>
          <w:sz w:val="20"/>
          <w:szCs w:val="20"/>
          <w:u w:val="single"/>
        </w:rPr>
        <w:t>Mark Hodge</w:t>
      </w:r>
    </w:p>
    <w:p w14:paraId="6FAAD41B" w14:textId="5250CBF9" w:rsidR="00E45624" w:rsidRDefault="00E45624" w:rsidP="00E45624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no issues to report this month</w:t>
      </w:r>
    </w:p>
    <w:p w14:paraId="4DB05160" w14:textId="14BA841D" w:rsidR="00E73F3C" w:rsidRDefault="00E73F3C" w:rsidP="00F93DA7">
      <w:pPr>
        <w:spacing w:after="0" w:line="240" w:lineRule="auto"/>
        <w:ind w:left="1800"/>
        <w:contextualSpacing/>
        <w:rPr>
          <w:rFonts w:ascii="Arial" w:hAnsi="Arial" w:cs="Arial"/>
          <w:sz w:val="20"/>
          <w:szCs w:val="20"/>
          <w:u w:val="single"/>
        </w:rPr>
      </w:pPr>
    </w:p>
    <w:p w14:paraId="086BF55B" w14:textId="22EFD3F0" w:rsidR="00F157FA" w:rsidRDefault="00F157FA" w:rsidP="008E447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E73F3C">
        <w:rPr>
          <w:rFonts w:ascii="Arial" w:hAnsi="Arial" w:cs="Arial"/>
          <w:sz w:val="20"/>
          <w:szCs w:val="20"/>
          <w:u w:val="single"/>
        </w:rPr>
        <w:t>Architecture – Steve Pogulis</w:t>
      </w:r>
    </w:p>
    <w:p w14:paraId="11172B27" w14:textId="67AFC565" w:rsidR="00EF0B47" w:rsidRPr="00947672" w:rsidRDefault="00EF0B47" w:rsidP="00EF0B47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 new request for </w:t>
      </w:r>
      <w:r w:rsidR="00947672">
        <w:rPr>
          <w:rFonts w:ascii="Arial" w:hAnsi="Arial" w:cs="Arial"/>
          <w:sz w:val="20"/>
          <w:szCs w:val="20"/>
        </w:rPr>
        <w:t>retaining wall and fire pit</w:t>
      </w:r>
    </w:p>
    <w:p w14:paraId="4A02E892" w14:textId="5CC1AB1E" w:rsidR="00947672" w:rsidRDefault="00947672" w:rsidP="00947672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bookmarkStart w:id="0" w:name="_Hlk219201936"/>
      <w:r>
        <w:rPr>
          <w:rFonts w:ascii="Arial" w:hAnsi="Arial" w:cs="Arial"/>
          <w:sz w:val="20"/>
          <w:szCs w:val="20"/>
        </w:rPr>
        <w:t xml:space="preserve">Request Steve enter lot improvement request on </w:t>
      </w:r>
      <w:r w:rsidR="00F0003C">
        <w:rPr>
          <w:rFonts w:ascii="Arial" w:hAnsi="Arial" w:cs="Arial"/>
          <w:sz w:val="20"/>
          <w:szCs w:val="20"/>
        </w:rPr>
        <w:t xml:space="preserve">spreadsheet to keep board members informed.  </w:t>
      </w:r>
    </w:p>
    <w:bookmarkEnd w:id="0"/>
    <w:p w14:paraId="52AFECC7" w14:textId="64604CCF" w:rsidR="00521306" w:rsidRPr="00E73F3C" w:rsidRDefault="00521306" w:rsidP="006D0F99">
      <w:pPr>
        <w:spacing w:after="0" w:line="240" w:lineRule="auto"/>
        <w:ind w:left="1800"/>
        <w:contextualSpacing/>
        <w:rPr>
          <w:rFonts w:ascii="Arial" w:hAnsi="Arial" w:cs="Arial"/>
          <w:sz w:val="20"/>
          <w:szCs w:val="20"/>
          <w:u w:val="single"/>
        </w:rPr>
      </w:pPr>
    </w:p>
    <w:p w14:paraId="2E258581" w14:textId="77777777" w:rsidR="00E73F3C" w:rsidRDefault="00F157FA" w:rsidP="00E73F3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6D0B50">
        <w:rPr>
          <w:rFonts w:ascii="Arial" w:hAnsi="Arial" w:cs="Arial"/>
          <w:sz w:val="20"/>
          <w:szCs w:val="20"/>
          <w:u w:val="single"/>
        </w:rPr>
        <w:t>Special Projects – Brant Wagster</w:t>
      </w:r>
    </w:p>
    <w:p w14:paraId="747CA9D7" w14:textId="4A440F2E" w:rsidR="003507F6" w:rsidRPr="00361918" w:rsidRDefault="003507F6" w:rsidP="003507F6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No updates</w:t>
      </w:r>
    </w:p>
    <w:p w14:paraId="3433B0B2" w14:textId="419A7F03" w:rsidR="00361918" w:rsidRDefault="00361918" w:rsidP="003507F6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Lot owner indicated </w:t>
      </w:r>
      <w:r w:rsidR="002E2EB6">
        <w:rPr>
          <w:rFonts w:ascii="Arial" w:hAnsi="Arial" w:cs="Arial"/>
          <w:sz w:val="20"/>
          <w:szCs w:val="20"/>
        </w:rPr>
        <w:t xml:space="preserve">walkway/bridge to </w:t>
      </w:r>
      <w:r w:rsidR="0084165D">
        <w:rPr>
          <w:rFonts w:ascii="Arial" w:hAnsi="Arial" w:cs="Arial"/>
          <w:sz w:val="20"/>
          <w:szCs w:val="20"/>
        </w:rPr>
        <w:t>pavilion</w:t>
      </w:r>
      <w:r w:rsidR="002E2EB6">
        <w:rPr>
          <w:rFonts w:ascii="Arial" w:hAnsi="Arial" w:cs="Arial"/>
          <w:sz w:val="20"/>
          <w:szCs w:val="20"/>
        </w:rPr>
        <w:t xml:space="preserve"> needs to be fixed.  Brant and John will address</w:t>
      </w:r>
    </w:p>
    <w:p w14:paraId="579C7D74" w14:textId="24ECDEA1" w:rsidR="00804564" w:rsidRDefault="006F5E59" w:rsidP="00E73F3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E73F3C">
        <w:rPr>
          <w:rFonts w:ascii="Arial" w:hAnsi="Arial" w:cs="Arial"/>
          <w:sz w:val="20"/>
          <w:szCs w:val="20"/>
          <w:u w:val="single"/>
        </w:rPr>
        <w:t xml:space="preserve">Recreation – </w:t>
      </w:r>
      <w:r w:rsidR="00216A87" w:rsidRPr="00E73F3C">
        <w:rPr>
          <w:rFonts w:ascii="Arial" w:hAnsi="Arial" w:cs="Arial"/>
          <w:sz w:val="20"/>
          <w:szCs w:val="20"/>
          <w:u w:val="single"/>
        </w:rPr>
        <w:t>Volunteers?</w:t>
      </w:r>
    </w:p>
    <w:p w14:paraId="64F15DF8" w14:textId="6AE949DC" w:rsidR="00E73F3C" w:rsidRPr="003507F6" w:rsidRDefault="00E73F3C" w:rsidP="00E73F3C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50</w:t>
      </w:r>
      <w:r w:rsidRPr="00E73F3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annual celebration</w:t>
      </w:r>
      <w:r w:rsidR="003507F6">
        <w:rPr>
          <w:rFonts w:ascii="Arial" w:hAnsi="Arial" w:cs="Arial"/>
          <w:sz w:val="20"/>
          <w:szCs w:val="20"/>
        </w:rPr>
        <w:t>- information to come</w:t>
      </w:r>
    </w:p>
    <w:p w14:paraId="6D540C72" w14:textId="20A93332" w:rsidR="003507F6" w:rsidRPr="00825032" w:rsidRDefault="00825032" w:rsidP="00E73F3C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PLE will sponsor the fishing Derby </w:t>
      </w:r>
    </w:p>
    <w:p w14:paraId="106BD8C9" w14:textId="5E317716" w:rsidR="00825032" w:rsidRPr="00E73F3C" w:rsidRDefault="00825032" w:rsidP="00E73F3C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At this time since no one has volunteered there will be no Easter Egg hunt. </w:t>
      </w:r>
    </w:p>
    <w:p w14:paraId="62CF011E" w14:textId="77777777" w:rsidR="00216A87" w:rsidRDefault="00216A87" w:rsidP="00216A87">
      <w:pPr>
        <w:spacing w:after="0" w:line="240" w:lineRule="auto"/>
        <w:ind w:left="1080"/>
        <w:contextualSpacing/>
        <w:rPr>
          <w:rFonts w:ascii="Arial" w:hAnsi="Arial" w:cs="Arial"/>
          <w:sz w:val="20"/>
          <w:szCs w:val="20"/>
          <w:u w:val="single"/>
        </w:rPr>
      </w:pPr>
    </w:p>
    <w:p w14:paraId="40A089DC" w14:textId="2F1B98F2" w:rsidR="00B26764" w:rsidRPr="00B26764" w:rsidRDefault="00F157FA" w:rsidP="00B26764">
      <w:pPr>
        <w:pStyle w:val="ListParagraph"/>
        <w:numPr>
          <w:ilvl w:val="0"/>
          <w:numId w:val="1"/>
        </w:numPr>
        <w:rPr>
          <w:u w:val="single"/>
        </w:rPr>
      </w:pPr>
      <w:r w:rsidRPr="00F157FA">
        <w:rPr>
          <w:u w:val="single"/>
        </w:rPr>
        <w:t>Committee Reports</w:t>
      </w:r>
    </w:p>
    <w:p w14:paraId="6539B8A3" w14:textId="1E5F3EFA" w:rsidR="00E73F3C" w:rsidRPr="006D0F99" w:rsidRDefault="00F157FA" w:rsidP="006D0F99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By-Laws/</w:t>
      </w:r>
      <w:r w:rsidR="00216A87">
        <w:rPr>
          <w:rFonts w:ascii="Arial" w:hAnsi="Arial" w:cs="Arial"/>
          <w:sz w:val="20"/>
          <w:szCs w:val="20"/>
        </w:rPr>
        <w:t>Covenants (jane</w:t>
      </w:r>
      <w:r w:rsidR="00BE0B02">
        <w:rPr>
          <w:rFonts w:ascii="Arial" w:hAnsi="Arial" w:cs="Arial"/>
          <w:sz w:val="20"/>
          <w:szCs w:val="20"/>
        </w:rPr>
        <w:t>)</w:t>
      </w:r>
    </w:p>
    <w:p w14:paraId="4E4FEF98" w14:textId="1A358730" w:rsidR="0097638B" w:rsidRDefault="0097638B" w:rsidP="00E73F3C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Rules and regulation </w:t>
      </w:r>
      <w:r w:rsidR="006D0F99">
        <w:rPr>
          <w:rFonts w:ascii="Arial" w:hAnsi="Arial" w:cs="Arial"/>
          <w:sz w:val="20"/>
          <w:szCs w:val="20"/>
        </w:rPr>
        <w:t xml:space="preserve">completed </w:t>
      </w:r>
      <w:r w:rsidR="00887948">
        <w:rPr>
          <w:rFonts w:ascii="Arial" w:hAnsi="Arial" w:cs="Arial"/>
          <w:sz w:val="20"/>
          <w:szCs w:val="20"/>
        </w:rPr>
        <w:t>– ready to publish</w:t>
      </w:r>
    </w:p>
    <w:p w14:paraId="04FA68D1" w14:textId="71136FED" w:rsidR="004E5BCB" w:rsidRDefault="00F157FA" w:rsidP="001E36D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Lake </w:t>
      </w:r>
      <w:r w:rsidR="000C5C76">
        <w:rPr>
          <w:rFonts w:ascii="Arial" w:hAnsi="Arial" w:cs="Arial"/>
          <w:sz w:val="20"/>
          <w:szCs w:val="20"/>
        </w:rPr>
        <w:t xml:space="preserve">Management </w:t>
      </w:r>
      <w:r w:rsidR="00AD7C4E">
        <w:rPr>
          <w:rFonts w:ascii="Arial" w:hAnsi="Arial" w:cs="Arial"/>
          <w:sz w:val="20"/>
          <w:szCs w:val="20"/>
        </w:rPr>
        <w:t>Committee</w:t>
      </w:r>
      <w:r w:rsidR="00BE0B02" w:rsidRPr="0011454C">
        <w:rPr>
          <w:rFonts w:ascii="Arial" w:hAnsi="Arial" w:cs="Arial"/>
          <w:sz w:val="20"/>
          <w:szCs w:val="20"/>
        </w:rPr>
        <w:t xml:space="preserve"> (Brant</w:t>
      </w:r>
      <w:r w:rsidR="00DC55D1">
        <w:rPr>
          <w:rFonts w:ascii="Arial" w:hAnsi="Arial" w:cs="Arial"/>
          <w:sz w:val="20"/>
          <w:szCs w:val="20"/>
        </w:rPr>
        <w:t xml:space="preserve"> </w:t>
      </w:r>
      <w:r w:rsidR="00BE0B02" w:rsidRPr="0011454C">
        <w:rPr>
          <w:rFonts w:ascii="Arial" w:hAnsi="Arial" w:cs="Arial"/>
          <w:sz w:val="20"/>
          <w:szCs w:val="20"/>
        </w:rPr>
        <w:t xml:space="preserve">and </w:t>
      </w:r>
      <w:r w:rsidR="00216A87">
        <w:rPr>
          <w:rFonts w:ascii="Arial" w:hAnsi="Arial" w:cs="Arial"/>
          <w:sz w:val="20"/>
          <w:szCs w:val="20"/>
        </w:rPr>
        <w:t>Drew</w:t>
      </w:r>
      <w:r w:rsidR="00BE0B02" w:rsidRPr="0011454C">
        <w:rPr>
          <w:rFonts w:ascii="Arial" w:hAnsi="Arial" w:cs="Arial"/>
          <w:sz w:val="20"/>
          <w:szCs w:val="20"/>
        </w:rPr>
        <w:t>)</w:t>
      </w:r>
      <w:r w:rsidR="00CF03EF" w:rsidRPr="0011454C">
        <w:rPr>
          <w:rFonts w:ascii="Arial" w:hAnsi="Arial" w:cs="Arial"/>
          <w:sz w:val="20"/>
          <w:szCs w:val="20"/>
        </w:rPr>
        <w:t xml:space="preserve"> </w:t>
      </w:r>
      <w:r w:rsidR="00477A52" w:rsidRPr="001E36D3">
        <w:rPr>
          <w:rFonts w:ascii="Arial" w:hAnsi="Arial" w:cs="Arial"/>
          <w:sz w:val="20"/>
          <w:szCs w:val="20"/>
        </w:rPr>
        <w:t xml:space="preserve"> </w:t>
      </w:r>
    </w:p>
    <w:p w14:paraId="535A9318" w14:textId="2A9EED47" w:rsidR="00521306" w:rsidRDefault="00521306" w:rsidP="00521306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Committee meeting statu</w:t>
      </w:r>
      <w:r w:rsidR="00B67883">
        <w:rPr>
          <w:rFonts w:ascii="Arial" w:hAnsi="Arial" w:cs="Arial"/>
          <w:sz w:val="20"/>
          <w:szCs w:val="20"/>
        </w:rPr>
        <w:t>s</w:t>
      </w:r>
      <w:r w:rsidR="00B67883">
        <w:rPr>
          <w:rFonts w:ascii="Arial" w:hAnsi="Arial" w:cs="Arial"/>
          <w:sz w:val="20"/>
          <w:szCs w:val="20"/>
        </w:rPr>
        <w:tab/>
      </w:r>
    </w:p>
    <w:p w14:paraId="71B4E229" w14:textId="7BF4ACA4" w:rsidR="004546FA" w:rsidRPr="005F0107" w:rsidRDefault="00B67883" w:rsidP="005F0107">
      <w:pPr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27.   Drop Christmas trees for fishing </w:t>
      </w:r>
      <w:r w:rsidR="00DA3960">
        <w:rPr>
          <w:rFonts w:ascii="Arial" w:hAnsi="Arial" w:cs="Arial"/>
          <w:sz w:val="20"/>
          <w:szCs w:val="20"/>
        </w:rPr>
        <w:t>habitat</w:t>
      </w:r>
      <w:r>
        <w:rPr>
          <w:rFonts w:ascii="Arial" w:hAnsi="Arial" w:cs="Arial"/>
          <w:sz w:val="20"/>
          <w:szCs w:val="20"/>
        </w:rPr>
        <w:t xml:space="preserve">.  Information will be </w:t>
      </w:r>
      <w:r w:rsidR="00DA3960">
        <w:rPr>
          <w:rFonts w:ascii="Arial" w:hAnsi="Arial" w:cs="Arial"/>
          <w:sz w:val="20"/>
          <w:szCs w:val="20"/>
        </w:rPr>
        <w:t>published on Facebook</w:t>
      </w:r>
    </w:p>
    <w:p w14:paraId="101A9270" w14:textId="77777777" w:rsidR="00C80286" w:rsidRDefault="00F157FA" w:rsidP="00F157F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F157FA">
        <w:rPr>
          <w:rFonts w:ascii="Arial" w:hAnsi="Arial" w:cs="Arial"/>
          <w:sz w:val="20"/>
          <w:szCs w:val="20"/>
          <w:u w:val="single"/>
        </w:rPr>
        <w:t>Unfinished Business</w:t>
      </w:r>
    </w:p>
    <w:p w14:paraId="5B937702" w14:textId="1949926A" w:rsidR="00F157FA" w:rsidRPr="006E69BC" w:rsidRDefault="00F157FA" w:rsidP="00436A9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06453FE4" w14:textId="5225A94B" w:rsidR="00521306" w:rsidRDefault="00521306" w:rsidP="0052130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21306">
        <w:rPr>
          <w:rFonts w:ascii="Arial" w:hAnsi="Arial" w:cs="Arial"/>
          <w:sz w:val="20"/>
          <w:szCs w:val="20"/>
        </w:rPr>
        <w:t>January Newsletter</w:t>
      </w:r>
    </w:p>
    <w:p w14:paraId="258181B8" w14:textId="09D6EDF9" w:rsidR="001A2E0E" w:rsidRDefault="001A2E0E" w:rsidP="001A2E0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and will be sent to publisher.  </w:t>
      </w:r>
    </w:p>
    <w:p w14:paraId="6AE4B06B" w14:textId="2E27A6BF" w:rsidR="001A2E0E" w:rsidRPr="00E51E38" w:rsidRDefault="001A2E0E" w:rsidP="001A2E0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Jane will have </w:t>
      </w:r>
      <w:r w:rsidR="00E51E38">
        <w:rPr>
          <w:rFonts w:ascii="Arial" w:hAnsi="Arial" w:cs="Arial"/>
          <w:sz w:val="20"/>
          <w:szCs w:val="20"/>
        </w:rPr>
        <w:t>DD agency fold and Jane will mail when complete</w:t>
      </w:r>
    </w:p>
    <w:p w14:paraId="2206B383" w14:textId="64A14218" w:rsidR="00521306" w:rsidRPr="00E51E38" w:rsidRDefault="00521306" w:rsidP="0052130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521306">
        <w:rPr>
          <w:rFonts w:ascii="Arial" w:hAnsi="Arial" w:cs="Arial"/>
          <w:sz w:val="20"/>
          <w:szCs w:val="20"/>
        </w:rPr>
        <w:t>Request website action to no longer require a special login</w:t>
      </w:r>
    </w:p>
    <w:p w14:paraId="30D70AAE" w14:textId="20FD4A57" w:rsidR="00521306" w:rsidRPr="000353B3" w:rsidRDefault="00E51E38" w:rsidP="00887948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Nikki reports this has been completed</w:t>
      </w:r>
    </w:p>
    <w:p w14:paraId="47388AAC" w14:textId="255E56C1" w:rsidR="0097638B" w:rsidRPr="0097638B" w:rsidRDefault="0097638B" w:rsidP="0097638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Bathhouse</w:t>
      </w:r>
    </w:p>
    <w:p w14:paraId="36D2AD30" w14:textId="09CC8CCF" w:rsidR="0097638B" w:rsidRPr="00E51E38" w:rsidRDefault="0097638B" w:rsidP="005D63BD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1E38">
        <w:rPr>
          <w:rFonts w:ascii="Arial" w:hAnsi="Arial" w:cs="Arial"/>
          <w:sz w:val="20"/>
          <w:szCs w:val="20"/>
        </w:rPr>
        <w:t xml:space="preserve">Plans developed for possible new bathhouse and beach fix (Drew, Steve, and Brant) </w:t>
      </w:r>
    </w:p>
    <w:p w14:paraId="2D9DB2D6" w14:textId="0C8CF7B2" w:rsidR="0097638B" w:rsidRPr="0097638B" w:rsidRDefault="0097638B" w:rsidP="0097638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7638B">
        <w:rPr>
          <w:rFonts w:ascii="Arial" w:hAnsi="Arial" w:cs="Arial"/>
          <w:sz w:val="20"/>
          <w:szCs w:val="20"/>
        </w:rPr>
        <w:t>Electric for boat docks</w:t>
      </w:r>
    </w:p>
    <w:p w14:paraId="014CA887" w14:textId="77777777" w:rsidR="006B1599" w:rsidRPr="006B1599" w:rsidRDefault="0097638B" w:rsidP="003A14B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B1599">
        <w:rPr>
          <w:rFonts w:ascii="Arial" w:hAnsi="Arial" w:cs="Arial"/>
          <w:sz w:val="20"/>
          <w:szCs w:val="20"/>
        </w:rPr>
        <w:t xml:space="preserve">Bids </w:t>
      </w:r>
      <w:r w:rsidR="004F53EE" w:rsidRPr="006B1599">
        <w:rPr>
          <w:rFonts w:ascii="Arial" w:hAnsi="Arial" w:cs="Arial"/>
          <w:sz w:val="20"/>
          <w:szCs w:val="20"/>
        </w:rPr>
        <w:t>status</w:t>
      </w:r>
      <w:r w:rsidRPr="006B1599">
        <w:rPr>
          <w:rFonts w:ascii="Arial" w:hAnsi="Arial" w:cs="Arial"/>
          <w:sz w:val="20"/>
          <w:szCs w:val="20"/>
          <w:u w:val="single"/>
        </w:rPr>
        <w:t xml:space="preserve"> (Brant and Matt) </w:t>
      </w:r>
    </w:p>
    <w:p w14:paraId="4B67433C" w14:textId="67B74010" w:rsidR="006B1599" w:rsidRPr="006B1599" w:rsidRDefault="006B1599" w:rsidP="006B1599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Brant met with the gu</w:t>
      </w:r>
      <w:r w:rsidR="005F7857">
        <w:rPr>
          <w:rFonts w:ascii="Arial" w:hAnsi="Arial" w:cs="Arial"/>
          <w:sz w:val="20"/>
          <w:szCs w:val="20"/>
        </w:rPr>
        <w:t xml:space="preserve">y and he is waiting on Bids. </w:t>
      </w:r>
    </w:p>
    <w:p w14:paraId="7EC0624F" w14:textId="78A58783" w:rsidR="00660AB3" w:rsidRPr="006B1599" w:rsidRDefault="00660AB3" w:rsidP="003A14B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B1599">
        <w:rPr>
          <w:rFonts w:ascii="Arial" w:hAnsi="Arial" w:cs="Arial"/>
          <w:sz w:val="20"/>
          <w:szCs w:val="20"/>
        </w:rPr>
        <w:t>AED box install</w:t>
      </w:r>
    </w:p>
    <w:p w14:paraId="2D3E2E6A" w14:textId="1AE727FD" w:rsidR="00521306" w:rsidRDefault="00521306" w:rsidP="0052130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Window prices</w:t>
      </w:r>
      <w:r w:rsidR="0097638B">
        <w:rPr>
          <w:rFonts w:ascii="Arial" w:hAnsi="Arial" w:cs="Arial"/>
          <w:sz w:val="20"/>
          <w:szCs w:val="20"/>
        </w:rPr>
        <w:t xml:space="preserve"> (Brant and Steve) </w:t>
      </w:r>
    </w:p>
    <w:p w14:paraId="2FC5B1D4" w14:textId="6CA167B6" w:rsidR="005F7857" w:rsidRDefault="005F7857" w:rsidP="005F7857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Steve is still getting prices but for now where he as placed it works for our needs. </w:t>
      </w:r>
    </w:p>
    <w:p w14:paraId="7D81AD21" w14:textId="7941A038" w:rsidR="00E6745F" w:rsidRDefault="006462F4" w:rsidP="000065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6745F">
        <w:rPr>
          <w:rFonts w:ascii="Arial" w:hAnsi="Arial" w:cs="Arial"/>
          <w:sz w:val="20"/>
          <w:szCs w:val="20"/>
        </w:rPr>
        <w:t>hed</w:t>
      </w:r>
    </w:p>
    <w:p w14:paraId="263D826B" w14:textId="52AF2422" w:rsidR="00E73F3C" w:rsidRDefault="00521306" w:rsidP="00E73F3C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Plans and prices for shelves</w:t>
      </w:r>
      <w:r w:rsidR="0097638B">
        <w:rPr>
          <w:rFonts w:ascii="Arial" w:hAnsi="Arial" w:cs="Arial"/>
          <w:sz w:val="20"/>
          <w:szCs w:val="20"/>
        </w:rPr>
        <w:t xml:space="preserve"> (Steve) </w:t>
      </w:r>
    </w:p>
    <w:p w14:paraId="3B7C9B3B" w14:textId="3B4EC99B" w:rsidR="005F7857" w:rsidRDefault="005F7857" w:rsidP="005F7857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Steve </w:t>
      </w:r>
      <w:r w:rsidR="0084165D">
        <w:rPr>
          <w:rFonts w:ascii="Arial" w:hAnsi="Arial" w:cs="Arial"/>
          <w:sz w:val="20"/>
          <w:szCs w:val="20"/>
        </w:rPr>
        <w:t>quoted</w:t>
      </w:r>
      <w:r>
        <w:rPr>
          <w:rFonts w:ascii="Arial" w:hAnsi="Arial" w:cs="Arial"/>
          <w:sz w:val="20"/>
          <w:szCs w:val="20"/>
        </w:rPr>
        <w:t xml:space="preserve"> </w:t>
      </w:r>
      <w:r w:rsidR="008469C0">
        <w:rPr>
          <w:rFonts w:ascii="Arial" w:hAnsi="Arial" w:cs="Arial"/>
          <w:sz w:val="20"/>
          <w:szCs w:val="20"/>
        </w:rPr>
        <w:t xml:space="preserve">approximately $700.   Board agreed this was too much. </w:t>
      </w:r>
    </w:p>
    <w:p w14:paraId="0487B58A" w14:textId="5628CCFC" w:rsidR="00FC45E1" w:rsidRDefault="00FC45E1" w:rsidP="00F554E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Tree trimming</w:t>
      </w:r>
    </w:p>
    <w:p w14:paraId="4131D401" w14:textId="0D6C7665" w:rsidR="00E73F3C" w:rsidRDefault="0084165D" w:rsidP="0009312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Vendor</w:t>
      </w:r>
      <w:r w:rsidR="00E73F3C">
        <w:rPr>
          <w:rFonts w:ascii="Arial" w:hAnsi="Arial" w:cs="Arial"/>
          <w:sz w:val="20"/>
          <w:szCs w:val="20"/>
        </w:rPr>
        <w:t xml:space="preserve"> packets and verified on file</w:t>
      </w:r>
    </w:p>
    <w:p w14:paraId="6D9BCF40" w14:textId="096D043E" w:rsidR="0009312B" w:rsidRDefault="0009312B" w:rsidP="0009312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have approval for 12 trees and need to add additional </w:t>
      </w:r>
      <w:r w:rsidR="005021EB">
        <w:rPr>
          <w:rFonts w:ascii="Arial" w:hAnsi="Arial" w:cs="Arial"/>
          <w:sz w:val="20"/>
          <w:szCs w:val="20"/>
        </w:rPr>
        <w:t xml:space="preserve">trees.  </w:t>
      </w:r>
    </w:p>
    <w:p w14:paraId="134D470E" w14:textId="0588EB6B" w:rsidR="005021EB" w:rsidRDefault="005021EB" w:rsidP="0009312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 made Motion made to add an additional $600, 2</w:t>
      </w:r>
      <w:r w:rsidRPr="005021EB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-</w:t>
      </w:r>
      <w:r w:rsidR="0084165D">
        <w:rPr>
          <w:rFonts w:ascii="Arial" w:hAnsi="Arial" w:cs="Arial"/>
          <w:sz w:val="20"/>
          <w:szCs w:val="20"/>
        </w:rPr>
        <w:t>DH, 9</w:t>
      </w:r>
      <w:r w:rsidR="00ED6E72">
        <w:rPr>
          <w:rFonts w:ascii="Arial" w:hAnsi="Arial" w:cs="Arial"/>
          <w:sz w:val="20"/>
          <w:szCs w:val="20"/>
        </w:rPr>
        <w:t xml:space="preserve"> approve</w:t>
      </w:r>
    </w:p>
    <w:p w14:paraId="39F96CBA" w14:textId="7C3E0DD2" w:rsidR="00ED6E72" w:rsidRDefault="00ED6E72" w:rsidP="0009312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Discussion about a </w:t>
      </w:r>
      <w:r w:rsidR="0084165D">
        <w:rPr>
          <w:rFonts w:ascii="Arial" w:hAnsi="Arial" w:cs="Arial"/>
          <w:sz w:val="20"/>
          <w:szCs w:val="20"/>
        </w:rPr>
        <w:t>case-by-case</w:t>
      </w:r>
      <w:r>
        <w:rPr>
          <w:rFonts w:ascii="Arial" w:hAnsi="Arial" w:cs="Arial"/>
          <w:sz w:val="20"/>
          <w:szCs w:val="20"/>
        </w:rPr>
        <w:t xml:space="preserve"> tree removal agreement </w:t>
      </w:r>
      <w:r w:rsidR="000D6C64">
        <w:rPr>
          <w:rFonts w:ascii="Arial" w:hAnsi="Arial" w:cs="Arial"/>
          <w:sz w:val="20"/>
          <w:szCs w:val="20"/>
        </w:rPr>
        <w:t>similar to the private road agreement.  Will discuss further</w:t>
      </w:r>
    </w:p>
    <w:p w14:paraId="34842261" w14:textId="166D421C" w:rsidR="00521306" w:rsidRPr="000353B3" w:rsidRDefault="000D6C64" w:rsidP="000353B3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Drew will contact Cody for tree removal- Ask to drop trees along the road and offer wood to lot owners.  Anything left at time of spring clean up will be taken to the campground for burning. </w:t>
      </w:r>
    </w:p>
    <w:p w14:paraId="5561ABAA" w14:textId="46AAB48F" w:rsidR="00E73F3C" w:rsidRPr="00E73F3C" w:rsidRDefault="00E73F3C" w:rsidP="00E73F3C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u w:val="single"/>
        </w:rPr>
      </w:pPr>
    </w:p>
    <w:p w14:paraId="00A283F4" w14:textId="1B486C3E" w:rsidR="00190AE6" w:rsidRDefault="00190AE6" w:rsidP="00190A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90AE6">
        <w:rPr>
          <w:rFonts w:ascii="Arial" w:hAnsi="Arial" w:cs="Arial"/>
          <w:sz w:val="20"/>
          <w:szCs w:val="20"/>
          <w:u w:val="single"/>
        </w:rPr>
        <w:t>New Business</w:t>
      </w:r>
    </w:p>
    <w:p w14:paraId="1DF944B7" w14:textId="409BE05E" w:rsidR="006D76EA" w:rsidRPr="00322AE4" w:rsidRDefault="002E693F" w:rsidP="002E693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Property sales- create informational packet </w:t>
      </w:r>
      <w:r w:rsidR="006A3752">
        <w:rPr>
          <w:rFonts w:ascii="Arial" w:hAnsi="Arial" w:cs="Arial"/>
          <w:sz w:val="20"/>
          <w:szCs w:val="20"/>
        </w:rPr>
        <w:t xml:space="preserve">for lot owners and </w:t>
      </w:r>
      <w:r w:rsidR="0084165D">
        <w:rPr>
          <w:rFonts w:ascii="Arial" w:hAnsi="Arial" w:cs="Arial"/>
          <w:sz w:val="20"/>
          <w:szCs w:val="20"/>
        </w:rPr>
        <w:t>realtors</w:t>
      </w:r>
    </w:p>
    <w:p w14:paraId="310AF40E" w14:textId="7CD40667" w:rsidR="00322AE4" w:rsidRPr="002E693F" w:rsidRDefault="00322AE4" w:rsidP="00322AE4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Jane will develop packet</w:t>
      </w:r>
    </w:p>
    <w:p w14:paraId="3066F7F9" w14:textId="77777777" w:rsidR="00E22405" w:rsidRDefault="00E22405" w:rsidP="00E2240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92E78">
        <w:rPr>
          <w:rFonts w:ascii="Arial" w:hAnsi="Arial" w:cs="Arial"/>
          <w:sz w:val="20"/>
          <w:szCs w:val="20"/>
        </w:rPr>
        <w:t>Gate Card Requests</w:t>
      </w:r>
    </w:p>
    <w:p w14:paraId="324F8922" w14:textId="6B47ECDE" w:rsidR="00322AE4" w:rsidRDefault="00322AE4" w:rsidP="00322AE4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 owner requested </w:t>
      </w:r>
      <w:r w:rsidR="00FF2C65">
        <w:rPr>
          <w:rFonts w:ascii="Arial" w:hAnsi="Arial" w:cs="Arial"/>
          <w:sz w:val="20"/>
          <w:szCs w:val="20"/>
        </w:rPr>
        <w:t xml:space="preserve">new card.  </w:t>
      </w:r>
      <w:r w:rsidR="0084165D">
        <w:rPr>
          <w:rFonts w:ascii="Arial" w:hAnsi="Arial" w:cs="Arial"/>
          <w:sz w:val="20"/>
          <w:szCs w:val="20"/>
        </w:rPr>
        <w:t>Request</w:t>
      </w:r>
      <w:r w:rsidR="00FF2C65">
        <w:rPr>
          <w:rFonts w:ascii="Arial" w:hAnsi="Arial" w:cs="Arial"/>
          <w:sz w:val="20"/>
          <w:szCs w:val="20"/>
        </w:rPr>
        <w:t xml:space="preserve"> lot owner to stay for executive session. </w:t>
      </w:r>
    </w:p>
    <w:p w14:paraId="000AE341" w14:textId="1ABF13FB" w:rsidR="00190AE6" w:rsidRDefault="00E22405" w:rsidP="000353B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Issues/complaints</w:t>
      </w:r>
    </w:p>
    <w:p w14:paraId="35FD762A" w14:textId="77777777" w:rsidR="000353B3" w:rsidRPr="000353B3" w:rsidRDefault="000353B3" w:rsidP="000353B3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117F5249" w14:textId="77777777" w:rsidR="00FF2C65" w:rsidRDefault="00190AE6" w:rsidP="00190A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90AE6">
        <w:rPr>
          <w:rFonts w:ascii="Arial" w:hAnsi="Arial" w:cs="Arial"/>
          <w:sz w:val="20"/>
          <w:szCs w:val="20"/>
          <w:u w:val="single"/>
        </w:rPr>
        <w:lastRenderedPageBreak/>
        <w:t>Adjournment</w:t>
      </w:r>
    </w:p>
    <w:p w14:paraId="07847861" w14:textId="124E8EA0" w:rsidR="00190AE6" w:rsidRPr="0084165D" w:rsidRDefault="0084165D" w:rsidP="0084165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4165D">
        <w:rPr>
          <w:rFonts w:ascii="Arial" w:hAnsi="Arial" w:cs="Arial"/>
          <w:sz w:val="20"/>
          <w:szCs w:val="20"/>
        </w:rPr>
        <w:t>10:10am</w:t>
      </w:r>
      <w:r w:rsidR="00190AE6" w:rsidRPr="0084165D">
        <w:rPr>
          <w:rFonts w:ascii="Arial" w:hAnsi="Arial" w:cs="Arial"/>
          <w:sz w:val="20"/>
          <w:szCs w:val="20"/>
        </w:rPr>
        <w:br/>
      </w:r>
    </w:p>
    <w:p w14:paraId="78B4B645" w14:textId="77777777" w:rsidR="00190AE6" w:rsidRPr="00190AE6" w:rsidRDefault="00190AE6" w:rsidP="00190A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B9B8BB" w14:textId="77777777" w:rsidR="00F157FA" w:rsidRDefault="00F157FA" w:rsidP="00F157FA"/>
    <w:p w14:paraId="75E30DEA" w14:textId="77777777" w:rsidR="00F157FA" w:rsidRDefault="00F157FA" w:rsidP="00F157FA"/>
    <w:sectPr w:rsidR="00F157FA" w:rsidSect="00CF6F5D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51A7"/>
    <w:multiLevelType w:val="hybridMultilevel"/>
    <w:tmpl w:val="66764368"/>
    <w:lvl w:ilvl="0" w:tplc="3BA0E07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E2E5C"/>
    <w:multiLevelType w:val="hybridMultilevel"/>
    <w:tmpl w:val="9984FAC6"/>
    <w:lvl w:ilvl="0" w:tplc="9D7406C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D7141"/>
    <w:multiLevelType w:val="hybridMultilevel"/>
    <w:tmpl w:val="9A1CAB3C"/>
    <w:lvl w:ilvl="0" w:tplc="4BA6863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3E38F2"/>
    <w:multiLevelType w:val="hybridMultilevel"/>
    <w:tmpl w:val="022EE168"/>
    <w:lvl w:ilvl="0" w:tplc="06925C72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C837DF"/>
    <w:multiLevelType w:val="hybridMultilevel"/>
    <w:tmpl w:val="E862ABEE"/>
    <w:lvl w:ilvl="0" w:tplc="A64C3CD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8C610F"/>
    <w:multiLevelType w:val="hybridMultilevel"/>
    <w:tmpl w:val="63A66ED6"/>
    <w:lvl w:ilvl="0" w:tplc="E196F7F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981B5C"/>
    <w:multiLevelType w:val="hybridMultilevel"/>
    <w:tmpl w:val="A2A06864"/>
    <w:lvl w:ilvl="0" w:tplc="1B5C17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2EA0"/>
    <w:multiLevelType w:val="hybridMultilevel"/>
    <w:tmpl w:val="3E526412"/>
    <w:lvl w:ilvl="0" w:tplc="50F8A8A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572710">
    <w:abstractNumId w:val="6"/>
  </w:num>
  <w:num w:numId="2" w16cid:durableId="947393872">
    <w:abstractNumId w:val="2"/>
  </w:num>
  <w:num w:numId="3" w16cid:durableId="1620842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570062">
    <w:abstractNumId w:val="1"/>
  </w:num>
  <w:num w:numId="5" w16cid:durableId="9633157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937405">
    <w:abstractNumId w:val="4"/>
  </w:num>
  <w:num w:numId="7" w16cid:durableId="1454250852">
    <w:abstractNumId w:val="3"/>
  </w:num>
  <w:num w:numId="8" w16cid:durableId="1339430370">
    <w:abstractNumId w:val="7"/>
  </w:num>
  <w:num w:numId="9" w16cid:durableId="201564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FA"/>
    <w:rsid w:val="00003D39"/>
    <w:rsid w:val="000065F2"/>
    <w:rsid w:val="00006ECD"/>
    <w:rsid w:val="000074BB"/>
    <w:rsid w:val="000247C2"/>
    <w:rsid w:val="00033D46"/>
    <w:rsid w:val="000353B3"/>
    <w:rsid w:val="00045345"/>
    <w:rsid w:val="00053A0B"/>
    <w:rsid w:val="00055BD8"/>
    <w:rsid w:val="0007261A"/>
    <w:rsid w:val="00087727"/>
    <w:rsid w:val="0009312B"/>
    <w:rsid w:val="00094808"/>
    <w:rsid w:val="000C5C76"/>
    <w:rsid w:val="000D6C64"/>
    <w:rsid w:val="001123A6"/>
    <w:rsid w:val="0011454C"/>
    <w:rsid w:val="00121A8C"/>
    <w:rsid w:val="00122F76"/>
    <w:rsid w:val="00137319"/>
    <w:rsid w:val="0015332F"/>
    <w:rsid w:val="001603B5"/>
    <w:rsid w:val="00166EA2"/>
    <w:rsid w:val="001769A7"/>
    <w:rsid w:val="00190AE6"/>
    <w:rsid w:val="00197D1E"/>
    <w:rsid w:val="001A2E0E"/>
    <w:rsid w:val="001A38DC"/>
    <w:rsid w:val="001D1AD1"/>
    <w:rsid w:val="001D2A8D"/>
    <w:rsid w:val="001E1FAF"/>
    <w:rsid w:val="001E36D3"/>
    <w:rsid w:val="001F28A6"/>
    <w:rsid w:val="002010F6"/>
    <w:rsid w:val="00201770"/>
    <w:rsid w:val="00216A87"/>
    <w:rsid w:val="00242034"/>
    <w:rsid w:val="00252992"/>
    <w:rsid w:val="0025356C"/>
    <w:rsid w:val="00271208"/>
    <w:rsid w:val="002914DE"/>
    <w:rsid w:val="002A21C5"/>
    <w:rsid w:val="002C6C26"/>
    <w:rsid w:val="002E2EB6"/>
    <w:rsid w:val="002E693F"/>
    <w:rsid w:val="0031318E"/>
    <w:rsid w:val="00322AE4"/>
    <w:rsid w:val="003507F6"/>
    <w:rsid w:val="003545AB"/>
    <w:rsid w:val="00355146"/>
    <w:rsid w:val="00361918"/>
    <w:rsid w:val="003803BB"/>
    <w:rsid w:val="003805E8"/>
    <w:rsid w:val="003852A3"/>
    <w:rsid w:val="003A19A5"/>
    <w:rsid w:val="003A660D"/>
    <w:rsid w:val="003B26A8"/>
    <w:rsid w:val="003E395F"/>
    <w:rsid w:val="003F7271"/>
    <w:rsid w:val="00415263"/>
    <w:rsid w:val="00417A8B"/>
    <w:rsid w:val="00420B43"/>
    <w:rsid w:val="00424AA7"/>
    <w:rsid w:val="00436A90"/>
    <w:rsid w:val="00443A0B"/>
    <w:rsid w:val="004546FA"/>
    <w:rsid w:val="00465850"/>
    <w:rsid w:val="0046603F"/>
    <w:rsid w:val="00477A52"/>
    <w:rsid w:val="004809FA"/>
    <w:rsid w:val="00481F20"/>
    <w:rsid w:val="00484D52"/>
    <w:rsid w:val="0049327D"/>
    <w:rsid w:val="004B198B"/>
    <w:rsid w:val="004B7DCC"/>
    <w:rsid w:val="004D17E7"/>
    <w:rsid w:val="004E5BCB"/>
    <w:rsid w:val="004F53EE"/>
    <w:rsid w:val="004F5E65"/>
    <w:rsid w:val="005021EB"/>
    <w:rsid w:val="00521306"/>
    <w:rsid w:val="00521BB4"/>
    <w:rsid w:val="00536D56"/>
    <w:rsid w:val="005522EA"/>
    <w:rsid w:val="0055295E"/>
    <w:rsid w:val="0055326A"/>
    <w:rsid w:val="005536F8"/>
    <w:rsid w:val="00560C83"/>
    <w:rsid w:val="00563C98"/>
    <w:rsid w:val="0058172F"/>
    <w:rsid w:val="005F0107"/>
    <w:rsid w:val="005F21D7"/>
    <w:rsid w:val="005F4C5C"/>
    <w:rsid w:val="005F7857"/>
    <w:rsid w:val="0060134A"/>
    <w:rsid w:val="006168A7"/>
    <w:rsid w:val="00617EBE"/>
    <w:rsid w:val="006462F4"/>
    <w:rsid w:val="00653A51"/>
    <w:rsid w:val="00660AB3"/>
    <w:rsid w:val="006659D4"/>
    <w:rsid w:val="00695C53"/>
    <w:rsid w:val="006A155D"/>
    <w:rsid w:val="006A290C"/>
    <w:rsid w:val="006A3752"/>
    <w:rsid w:val="006A795D"/>
    <w:rsid w:val="006B1599"/>
    <w:rsid w:val="006D0B50"/>
    <w:rsid w:val="006D0F99"/>
    <w:rsid w:val="006D484E"/>
    <w:rsid w:val="006D76EA"/>
    <w:rsid w:val="006E47A9"/>
    <w:rsid w:val="006E69BC"/>
    <w:rsid w:val="006F5E59"/>
    <w:rsid w:val="006F7078"/>
    <w:rsid w:val="00701B48"/>
    <w:rsid w:val="00726BDC"/>
    <w:rsid w:val="007314F0"/>
    <w:rsid w:val="00734817"/>
    <w:rsid w:val="00767BD7"/>
    <w:rsid w:val="00787963"/>
    <w:rsid w:val="00787F77"/>
    <w:rsid w:val="007A2B07"/>
    <w:rsid w:val="007B38A6"/>
    <w:rsid w:val="007F3BB4"/>
    <w:rsid w:val="007F53BA"/>
    <w:rsid w:val="00803F50"/>
    <w:rsid w:val="00804564"/>
    <w:rsid w:val="0081296B"/>
    <w:rsid w:val="00825032"/>
    <w:rsid w:val="00832AD6"/>
    <w:rsid w:val="0083442E"/>
    <w:rsid w:val="0084165D"/>
    <w:rsid w:val="00844E03"/>
    <w:rsid w:val="008455F3"/>
    <w:rsid w:val="008469C0"/>
    <w:rsid w:val="00851A08"/>
    <w:rsid w:val="00852458"/>
    <w:rsid w:val="00855D5C"/>
    <w:rsid w:val="0085659A"/>
    <w:rsid w:val="00862CC9"/>
    <w:rsid w:val="00887948"/>
    <w:rsid w:val="00893128"/>
    <w:rsid w:val="008B54F6"/>
    <w:rsid w:val="008D2224"/>
    <w:rsid w:val="00902DC0"/>
    <w:rsid w:val="00912C4A"/>
    <w:rsid w:val="00920B37"/>
    <w:rsid w:val="00946CDC"/>
    <w:rsid w:val="00947672"/>
    <w:rsid w:val="00955060"/>
    <w:rsid w:val="0097638B"/>
    <w:rsid w:val="00987812"/>
    <w:rsid w:val="009A3CC4"/>
    <w:rsid w:val="009A402C"/>
    <w:rsid w:val="009A5200"/>
    <w:rsid w:val="009D30E6"/>
    <w:rsid w:val="009D7944"/>
    <w:rsid w:val="009F1C8F"/>
    <w:rsid w:val="009F1DA8"/>
    <w:rsid w:val="00A174D6"/>
    <w:rsid w:val="00A353AB"/>
    <w:rsid w:val="00A52B09"/>
    <w:rsid w:val="00A7019F"/>
    <w:rsid w:val="00A70FFA"/>
    <w:rsid w:val="00A852DF"/>
    <w:rsid w:val="00A92E78"/>
    <w:rsid w:val="00AA3556"/>
    <w:rsid w:val="00AA5468"/>
    <w:rsid w:val="00AB2B43"/>
    <w:rsid w:val="00AB4FD7"/>
    <w:rsid w:val="00AC2384"/>
    <w:rsid w:val="00AD7C4E"/>
    <w:rsid w:val="00AE1E39"/>
    <w:rsid w:val="00AF6EE8"/>
    <w:rsid w:val="00B249D5"/>
    <w:rsid w:val="00B25F89"/>
    <w:rsid w:val="00B26764"/>
    <w:rsid w:val="00B34CC1"/>
    <w:rsid w:val="00B36F7E"/>
    <w:rsid w:val="00B57D8C"/>
    <w:rsid w:val="00B61086"/>
    <w:rsid w:val="00B67883"/>
    <w:rsid w:val="00B71943"/>
    <w:rsid w:val="00B71DD8"/>
    <w:rsid w:val="00B755EE"/>
    <w:rsid w:val="00BB02D0"/>
    <w:rsid w:val="00BE0B02"/>
    <w:rsid w:val="00C046E8"/>
    <w:rsid w:val="00C35856"/>
    <w:rsid w:val="00C438DD"/>
    <w:rsid w:val="00C46A05"/>
    <w:rsid w:val="00C56010"/>
    <w:rsid w:val="00C70181"/>
    <w:rsid w:val="00C744BC"/>
    <w:rsid w:val="00C80286"/>
    <w:rsid w:val="00C94DB2"/>
    <w:rsid w:val="00CA6DD0"/>
    <w:rsid w:val="00CB65C7"/>
    <w:rsid w:val="00CD0F33"/>
    <w:rsid w:val="00CD5186"/>
    <w:rsid w:val="00CF03EF"/>
    <w:rsid w:val="00CF0BE7"/>
    <w:rsid w:val="00CF6F5D"/>
    <w:rsid w:val="00CF7EF5"/>
    <w:rsid w:val="00D11A4B"/>
    <w:rsid w:val="00D173BF"/>
    <w:rsid w:val="00D34675"/>
    <w:rsid w:val="00D45065"/>
    <w:rsid w:val="00D5502B"/>
    <w:rsid w:val="00D550A2"/>
    <w:rsid w:val="00D55BA8"/>
    <w:rsid w:val="00D66CD7"/>
    <w:rsid w:val="00D73B36"/>
    <w:rsid w:val="00D77504"/>
    <w:rsid w:val="00D86951"/>
    <w:rsid w:val="00D9178A"/>
    <w:rsid w:val="00D94E0C"/>
    <w:rsid w:val="00DA3960"/>
    <w:rsid w:val="00DC2DFF"/>
    <w:rsid w:val="00DC55D1"/>
    <w:rsid w:val="00DC6BF1"/>
    <w:rsid w:val="00DC7A46"/>
    <w:rsid w:val="00DD388F"/>
    <w:rsid w:val="00DF0FEB"/>
    <w:rsid w:val="00DF482C"/>
    <w:rsid w:val="00E00A72"/>
    <w:rsid w:val="00E22405"/>
    <w:rsid w:val="00E24C8A"/>
    <w:rsid w:val="00E45624"/>
    <w:rsid w:val="00E45C4A"/>
    <w:rsid w:val="00E51E38"/>
    <w:rsid w:val="00E61C5C"/>
    <w:rsid w:val="00E6745F"/>
    <w:rsid w:val="00E73F3C"/>
    <w:rsid w:val="00E74A9E"/>
    <w:rsid w:val="00E83FA9"/>
    <w:rsid w:val="00EA0D43"/>
    <w:rsid w:val="00EB2428"/>
    <w:rsid w:val="00EB480C"/>
    <w:rsid w:val="00EC0625"/>
    <w:rsid w:val="00ED6E72"/>
    <w:rsid w:val="00EE4407"/>
    <w:rsid w:val="00EF0403"/>
    <w:rsid w:val="00EF0B47"/>
    <w:rsid w:val="00F0003C"/>
    <w:rsid w:val="00F157FA"/>
    <w:rsid w:val="00F17476"/>
    <w:rsid w:val="00F44570"/>
    <w:rsid w:val="00F554E0"/>
    <w:rsid w:val="00F70C6D"/>
    <w:rsid w:val="00F93DA7"/>
    <w:rsid w:val="00FA31AC"/>
    <w:rsid w:val="00FB1844"/>
    <w:rsid w:val="00FC45E1"/>
    <w:rsid w:val="00FE02D9"/>
    <w:rsid w:val="00FE0A45"/>
    <w:rsid w:val="00FE4181"/>
    <w:rsid w:val="00FE50D0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F3B8"/>
  <w15:chartTrackingRefBased/>
  <w15:docId w15:val="{1ECF256E-F51F-A440-97C4-1DC51F26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FA"/>
    <w:pPr>
      <w:spacing w:after="160" w:line="25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7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0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4553</Characters>
  <Application>Microsoft Office Word</Application>
  <DocSecurity>0</DocSecurity>
  <PresentationFormat>15|.DOCX</PresentationFormat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Hodge</dc:creator>
  <cp:keywords/>
  <dc:description/>
  <cp:lastModifiedBy>PLE Office</cp:lastModifiedBy>
  <cp:revision>2</cp:revision>
  <cp:lastPrinted>2026-01-02T19:00:00Z</cp:lastPrinted>
  <dcterms:created xsi:type="dcterms:W3CDTF">2026-01-26T15:53:00Z</dcterms:created>
  <dcterms:modified xsi:type="dcterms:W3CDTF">2026-01-26T15:53:00Z</dcterms:modified>
</cp:coreProperties>
</file>